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5A" w:rsidRPr="00F4005A" w:rsidRDefault="00F4005A" w:rsidP="00F4005A">
      <w:pPr>
        <w:jc w:val="center"/>
        <w:rPr>
          <w:b/>
        </w:rPr>
      </w:pPr>
      <w:r w:rsidRPr="00F4005A">
        <w:rPr>
          <w:b/>
        </w:rPr>
        <w:t>REGULAMIN KONKURSU</w:t>
      </w:r>
    </w:p>
    <w:p w:rsidR="00F4005A" w:rsidRPr="00F4005A" w:rsidRDefault="00F4005A" w:rsidP="00F4005A">
      <w:pPr>
        <w:jc w:val="center"/>
        <w:rPr>
          <w:b/>
        </w:rPr>
      </w:pPr>
      <w:r w:rsidRPr="00F4005A">
        <w:rPr>
          <w:b/>
        </w:rPr>
        <w:t>pn.: ,,Świąteczny bałwanek”</w:t>
      </w:r>
    </w:p>
    <w:p w:rsidR="00F4005A" w:rsidRPr="00F4005A" w:rsidRDefault="00F4005A" w:rsidP="00F4005A">
      <w:pPr>
        <w:rPr>
          <w:u w:val="single"/>
        </w:rPr>
      </w:pPr>
      <w:r w:rsidRPr="00F4005A">
        <w:rPr>
          <w:u w:val="single"/>
        </w:rPr>
        <w:t xml:space="preserve">Organizator </w:t>
      </w:r>
    </w:p>
    <w:p w:rsidR="00F4005A" w:rsidRDefault="00F4005A" w:rsidP="00F4005A">
      <w:r>
        <w:t>Towarzystwo Przyjaciół Dzieci Lubelski Oddział Regionalny</w:t>
      </w:r>
    </w:p>
    <w:p w:rsidR="00F4005A" w:rsidRPr="00F4005A" w:rsidRDefault="00F4005A" w:rsidP="00F4005A">
      <w:pPr>
        <w:rPr>
          <w:u w:val="single"/>
        </w:rPr>
      </w:pPr>
      <w:r w:rsidRPr="00F4005A">
        <w:rPr>
          <w:u w:val="single"/>
        </w:rPr>
        <w:t xml:space="preserve">Cele konkursu </w:t>
      </w:r>
    </w:p>
    <w:p w:rsidR="00F4005A" w:rsidRDefault="00F4005A" w:rsidP="00F4005A">
      <w:r>
        <w:t>- inspirowanie do aktywności twórczej,</w:t>
      </w:r>
    </w:p>
    <w:p w:rsidR="00F4005A" w:rsidRDefault="00F4005A" w:rsidP="00F4005A">
      <w:r>
        <w:t>- rozwijanie kreatywności i wyobraźni dziecięcej,</w:t>
      </w:r>
    </w:p>
    <w:p w:rsidR="00F4005A" w:rsidRDefault="00F4005A" w:rsidP="00F4005A">
      <w:r>
        <w:t>- rozwijanie sprawności manualnych dzieci,</w:t>
      </w:r>
    </w:p>
    <w:p w:rsidR="00F4005A" w:rsidRDefault="00F4005A" w:rsidP="00F4005A">
      <w:r>
        <w:t>- zainteresowanie różnymi technikami plastycznymi,</w:t>
      </w:r>
    </w:p>
    <w:p w:rsidR="00F4005A" w:rsidRPr="00F4005A" w:rsidRDefault="00F4005A" w:rsidP="00F4005A">
      <w:pPr>
        <w:rPr>
          <w:u w:val="single"/>
        </w:rPr>
      </w:pPr>
      <w:r w:rsidRPr="00F4005A">
        <w:rPr>
          <w:u w:val="single"/>
        </w:rPr>
        <w:t xml:space="preserve">Uczestnicy </w:t>
      </w:r>
    </w:p>
    <w:p w:rsidR="00F4005A" w:rsidRDefault="00F4005A" w:rsidP="00F4005A">
      <w:r>
        <w:t xml:space="preserve">- konkurs adresowany jest do dzieci </w:t>
      </w:r>
    </w:p>
    <w:p w:rsidR="00F4005A" w:rsidRPr="00F4005A" w:rsidRDefault="00F4005A" w:rsidP="00F4005A">
      <w:pPr>
        <w:rPr>
          <w:u w:val="single"/>
        </w:rPr>
      </w:pPr>
      <w:r w:rsidRPr="00F4005A">
        <w:rPr>
          <w:u w:val="single"/>
        </w:rPr>
        <w:t xml:space="preserve">Kryteria oceny </w:t>
      </w:r>
    </w:p>
    <w:p w:rsidR="00F4005A" w:rsidRDefault="00F4005A" w:rsidP="00F4005A">
      <w:r>
        <w:t xml:space="preserve">- samodzielność wykonania pracy plastycznej, </w:t>
      </w:r>
    </w:p>
    <w:p w:rsidR="00F4005A" w:rsidRDefault="00F4005A" w:rsidP="00F4005A">
      <w:r>
        <w:t xml:space="preserve">- pomysłowość i oryginalność pomysłu, </w:t>
      </w:r>
    </w:p>
    <w:p w:rsidR="00F4005A" w:rsidRDefault="00F4005A" w:rsidP="00F4005A">
      <w:r>
        <w:t>- stopień trudności technik i wkład pracy,</w:t>
      </w:r>
    </w:p>
    <w:p w:rsidR="00F4005A" w:rsidRDefault="00F4005A" w:rsidP="00F4005A">
      <w:r>
        <w:t xml:space="preserve">- zgodność z warunkami uczestnictwa w konkursie, </w:t>
      </w:r>
    </w:p>
    <w:p w:rsidR="00F4005A" w:rsidRPr="00F4005A" w:rsidRDefault="00F4005A" w:rsidP="00F4005A">
      <w:pPr>
        <w:rPr>
          <w:u w:val="single"/>
        </w:rPr>
      </w:pPr>
      <w:r w:rsidRPr="00F4005A">
        <w:rPr>
          <w:u w:val="single"/>
        </w:rPr>
        <w:t xml:space="preserve">Warunki uczestnictwa </w:t>
      </w:r>
    </w:p>
    <w:p w:rsidR="00F4005A" w:rsidRDefault="00F4005A" w:rsidP="00F4005A">
      <w:r>
        <w:t>1. Przedmiotem konkursu jest praca plastyczna przedstawiająca postać świątecznego bałwanka.</w:t>
      </w:r>
    </w:p>
    <w:p w:rsidR="00F4005A" w:rsidRDefault="00F4005A" w:rsidP="00F4005A">
      <w:r>
        <w:t xml:space="preserve">2. W konkursie biorą udział prace wykonane samodzielnie przez uczestnika konkursu. </w:t>
      </w:r>
    </w:p>
    <w:p w:rsidR="00F4005A" w:rsidRDefault="00F4005A" w:rsidP="00F4005A">
      <w:r>
        <w:t xml:space="preserve">3. Uczestnik konkursu może zgłosić na konkurs jedną pracę. </w:t>
      </w:r>
    </w:p>
    <w:p w:rsidR="00F4005A" w:rsidRDefault="00F4005A" w:rsidP="00F4005A">
      <w:r>
        <w:t>4. Pracę nal</w:t>
      </w:r>
      <w:r w:rsidR="007D0449">
        <w:t>eży wykonać  dowolną techniką ,przy użyciu dowolnych m</w:t>
      </w:r>
      <w:r w:rsidR="009A2BD7">
        <w:t xml:space="preserve">ateriałów i w dowolnym formacie     ( rysunek, malarstwo, rzeźba </w:t>
      </w:r>
      <w:proofErr w:type="spellStart"/>
      <w:r w:rsidR="009A2BD7">
        <w:t>i.t.p</w:t>
      </w:r>
      <w:proofErr w:type="spellEnd"/>
      <w:r w:rsidR="009A2BD7">
        <w:t>. )</w:t>
      </w:r>
    </w:p>
    <w:p w:rsidR="00F4005A" w:rsidRDefault="00F4005A" w:rsidP="00F4005A">
      <w:r>
        <w:t xml:space="preserve">5. Prace niezgodne z tematyką konkursu nie będą oceniane. </w:t>
      </w:r>
    </w:p>
    <w:p w:rsidR="00F4005A" w:rsidRDefault="00F4005A" w:rsidP="00F4005A">
      <w:r>
        <w:t xml:space="preserve">6. Do pracy należy dołączyć wypełniony i podpisany formularz zgłoszeniowy. Pracę zgłoszoną do konkursu </w:t>
      </w:r>
    </w:p>
    <w:p w:rsidR="00F4005A" w:rsidRDefault="00F4005A" w:rsidP="00F4005A">
      <w:r>
        <w:t xml:space="preserve">należy podpisać na odwrocie metryczką: imię, nazwisko, wiek, nr </w:t>
      </w:r>
      <w:r w:rsidR="007D0449">
        <w:t>telefonu, nazwa przedszkola ,</w:t>
      </w:r>
      <w:r>
        <w:t>szkoły</w:t>
      </w:r>
      <w:r w:rsidR="007D0449">
        <w:t xml:space="preserve"> lub placówki</w:t>
      </w:r>
      <w:r>
        <w:t xml:space="preserve">. </w:t>
      </w:r>
    </w:p>
    <w:p w:rsidR="00F4005A" w:rsidRDefault="00F4005A" w:rsidP="00F4005A">
      <w:r>
        <w:t xml:space="preserve">7. Wszystkie prace biorące udział w konkursie przechodzą na własność Organizatora, który zastrzega sobie </w:t>
      </w:r>
    </w:p>
    <w:p w:rsidR="00F4005A" w:rsidRDefault="00F4005A" w:rsidP="00F4005A">
      <w:r>
        <w:t xml:space="preserve">prawo do ich publikacji. </w:t>
      </w:r>
    </w:p>
    <w:p w:rsidR="00F4005A" w:rsidRDefault="00F4005A" w:rsidP="00F4005A">
      <w:r>
        <w:t>8. Kontakt telefoniczny w sprawie konkursu  81 5323516 , 500068151</w:t>
      </w:r>
    </w:p>
    <w:p w:rsidR="009A2BD7" w:rsidRDefault="009A2BD7" w:rsidP="00F4005A">
      <w:bookmarkStart w:id="0" w:name="_GoBack"/>
      <w:bookmarkEnd w:id="0"/>
    </w:p>
    <w:p w:rsidR="00F4005A" w:rsidRPr="00F4005A" w:rsidRDefault="00F4005A" w:rsidP="00F4005A">
      <w:pPr>
        <w:rPr>
          <w:u w:val="single"/>
        </w:rPr>
      </w:pPr>
      <w:r w:rsidRPr="00F4005A">
        <w:rPr>
          <w:u w:val="single"/>
        </w:rPr>
        <w:lastRenderedPageBreak/>
        <w:t xml:space="preserve">Termin </w:t>
      </w:r>
    </w:p>
    <w:p w:rsidR="00F4005A" w:rsidRDefault="00F4005A" w:rsidP="00F4005A">
      <w:r>
        <w:t xml:space="preserve">Wykonaną pracę należy dostarczyć do TPD ul. Narutowicza 54  wraz z </w:t>
      </w:r>
    </w:p>
    <w:p w:rsidR="00F4005A" w:rsidRDefault="00F4005A" w:rsidP="00F4005A">
      <w:r>
        <w:t>wypełnionym formularzem zgłoszeniowym do 6 grudnia 2022 r.</w:t>
      </w:r>
    </w:p>
    <w:p w:rsidR="00F4005A" w:rsidRPr="00F4005A" w:rsidRDefault="00F4005A" w:rsidP="00F4005A">
      <w:pPr>
        <w:rPr>
          <w:u w:val="single"/>
        </w:rPr>
      </w:pPr>
      <w:r w:rsidRPr="00F4005A">
        <w:rPr>
          <w:u w:val="single"/>
        </w:rPr>
        <w:t xml:space="preserve">Ocena prac </w:t>
      </w:r>
    </w:p>
    <w:p w:rsidR="00F4005A" w:rsidRDefault="00F4005A" w:rsidP="00F4005A">
      <w:r>
        <w:t xml:space="preserve">1. Prace zostaną ocenione przez wcześniej powołaną Komisję Konkursową. </w:t>
      </w:r>
    </w:p>
    <w:p w:rsidR="00F4005A" w:rsidRDefault="00F4005A" w:rsidP="00F4005A">
      <w:r>
        <w:t xml:space="preserve">2. Decyzja Komisji Konkursowej jest ostateczna i niepodważalna. </w:t>
      </w:r>
    </w:p>
    <w:p w:rsidR="00F4005A" w:rsidRDefault="00F4005A" w:rsidP="00F4005A">
      <w:r>
        <w:t xml:space="preserve">3. Wyłonieni </w:t>
      </w:r>
      <w:r w:rsidR="007D0449">
        <w:t xml:space="preserve"> </w:t>
      </w:r>
      <w:r>
        <w:t xml:space="preserve">laureaci konkursu otrzymają dyplomy i nagrody. </w:t>
      </w:r>
    </w:p>
    <w:p w:rsidR="00F4005A" w:rsidRDefault="00F4005A" w:rsidP="00F4005A">
      <w:r>
        <w:t xml:space="preserve">4. Wyniki konkursu zostaną podane na stronie internetowej </w:t>
      </w:r>
      <w:hyperlink r:id="rId5" w:history="1">
        <w:r w:rsidRPr="009B1211">
          <w:rPr>
            <w:rStyle w:val="Hipercze"/>
          </w:rPr>
          <w:t>www.tpd.lublin.pl</w:t>
        </w:r>
      </w:hyperlink>
      <w:r>
        <w:t xml:space="preserve"> i na FB .</w:t>
      </w:r>
    </w:p>
    <w:p w:rsidR="00BB7038" w:rsidRDefault="00F4005A" w:rsidP="00F4005A">
      <w:r>
        <w:t>5.Wręczenia nagród dla laureatów konkursu odbędzie się 16 grudnia w Hotelu Victoria podczas imprezy</w:t>
      </w:r>
      <w:r w:rsidR="007D0449">
        <w:t xml:space="preserve">   </w:t>
      </w:r>
      <w:r>
        <w:t xml:space="preserve"> „ Niech magia świąt połączy nas „</w:t>
      </w:r>
      <w:r w:rsidR="007D0449">
        <w:t>.</w:t>
      </w:r>
      <w:r w:rsidR="00EA7134">
        <w:t xml:space="preserve"> Jednocześ</w:t>
      </w:r>
      <w:r w:rsidR="007D0449">
        <w:t xml:space="preserve">nie odbywać się będzie wystawa prac </w:t>
      </w:r>
      <w:r w:rsidR="00EA7134">
        <w:t xml:space="preserve"> </w:t>
      </w:r>
      <w:r w:rsidR="007D0449">
        <w:t>konkursowych.</w:t>
      </w:r>
    </w:p>
    <w:sectPr w:rsidR="00BB7038" w:rsidSect="009A2BD7">
      <w:pgSz w:w="11906" w:h="16838"/>
      <w:pgMar w:top="1417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E9"/>
    <w:rsid w:val="001B42EC"/>
    <w:rsid w:val="007D0449"/>
    <w:rsid w:val="009A2BD7"/>
    <w:rsid w:val="00BB7038"/>
    <w:rsid w:val="00E944E9"/>
    <w:rsid w:val="00EA7134"/>
    <w:rsid w:val="00F4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0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0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pd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</cp:revision>
  <dcterms:created xsi:type="dcterms:W3CDTF">2022-10-11T09:49:00Z</dcterms:created>
  <dcterms:modified xsi:type="dcterms:W3CDTF">2022-10-21T08:45:00Z</dcterms:modified>
</cp:coreProperties>
</file>