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F" w:rsidRDefault="0046009F" w:rsidP="004600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K</w:t>
      </w:r>
      <w:r w:rsidR="0042739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onkurs Plastyczny</w:t>
      </w:r>
    </w:p>
    <w:p w:rsidR="0046009F" w:rsidRDefault="0046009F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Celem konkursu jest: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umożliwienie dzieciom zaprezentowania swoich możliwości twórczych,</w:t>
      </w:r>
    </w:p>
    <w:p w:rsidR="0046009F" w:rsidRPr="0046009F" w:rsidRDefault="0046009F" w:rsidP="004600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rozwijanie inwencji twórczej dzieci przez poszukiwanie różnorodnych rozwi</w:t>
      </w:r>
      <w:r w:rsidR="007A576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ązań plastycznych ,</w:t>
      </w:r>
    </w:p>
    <w:p w:rsidR="007A576B" w:rsidRDefault="007A576B" w:rsidP="007A576B">
      <w:pPr>
        <w:pStyle w:val="Akapitzli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7A576B" w:rsidRPr="0046009F" w:rsidRDefault="007A576B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rozwijanie wyobraźni.</w:t>
      </w:r>
    </w:p>
    <w:p w:rsidR="005304A0" w:rsidRDefault="0046009F" w:rsidP="001A3CD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Tematyka konkursu:</w:t>
      </w:r>
      <w:r w:rsidR="00647F6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5304A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="00647F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„Jesienne drzewo</w:t>
      </w:r>
      <w:r w:rsidR="007A576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”</w:t>
      </w:r>
      <w:r w:rsidR="007A576B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br/>
        <w:t>Regulamin konkursu:    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 pr</w:t>
      </w:r>
      <w:r w:rsidR="000719E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zeznaczony jest dla dzieci do 13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lat.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Przedmiotem konkursu je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st wykonanie pracy pl</w:t>
      </w:r>
      <w:r w:rsidR="004273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astycznej 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Prace należy </w:t>
      </w:r>
      <w:r w:rsidR="007A576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narysować lub namalować</w:t>
      </w:r>
      <w:r w:rsidR="00647F6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/ technika dowolna/</w:t>
      </w:r>
      <w:r w:rsidR="007A576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7A576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formacie</w:t>
      </w:r>
      <w:r w:rsidR="00647F6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A 4</w:t>
      </w:r>
      <w:r w:rsidR="007A576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Kryteria oceny: samodzielność, pomysłowość </w:t>
      </w:r>
      <w:r w:rsidR="007A576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 oryginalność 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Prace oceni specjalnie powołane Jury Konkursowe biorąc pod uwagę oryginalność pomysłów i samodzielność wykonania.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Prace należy składać 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siedzibie  TPD ul. Narutowicza 54 w Lublinie 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Termin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składania prac upływa z dniem </w:t>
      </w:r>
      <w:r w:rsidR="00647F6F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20 listopada</w:t>
      </w:r>
      <w:r w:rsidR="007A576B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2023</w:t>
      </w:r>
      <w:r w:rsidR="005304A0" w:rsidRPr="00A11E1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roku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Autorzy najlepszych prac otrzymają dyplomy i n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agrody rzeczowe .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Nagrodzone zostaną 3 najciekawsze prace w dwóch kategoriach wiekowych</w:t>
      </w:r>
    </w:p>
    <w:p w:rsidR="0046009F" w:rsidRPr="001A3CD3" w:rsidRDefault="00BE7024" w:rsidP="001A3CD3">
      <w:pPr>
        <w:pStyle w:val="Akapitzlist"/>
        <w:numPr>
          <w:ilvl w:val="1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- 9</w:t>
      </w:r>
      <w:r w:rsidR="0046009F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lat</w:t>
      </w:r>
    </w:p>
    <w:p w:rsidR="001A3CD3" w:rsidRDefault="001A3CD3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    </w:t>
      </w:r>
      <w:r w:rsidR="00BE702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</w:t>
      </w:r>
      <w:r w:rsid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</w:t>
      </w:r>
      <w:r w:rsidR="000719E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13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46009F"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lat</w:t>
      </w:r>
    </w:p>
    <w:p w:rsidR="0046009F" w:rsidRPr="0046009F" w:rsidRDefault="0046009F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A3C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Ogłoszenie wyników nastąpi: </w:t>
      </w:r>
      <w:r w:rsidR="00647F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24 listopada </w:t>
      </w:r>
      <w:r w:rsidR="007A576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2023 roku </w:t>
      </w:r>
      <w:r w:rsidRPr="001A3C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na stronie internetowej TPD : </w:t>
      </w:r>
      <w:hyperlink r:id="rId6" w:history="1">
        <w:r w:rsidR="00647F6F" w:rsidRPr="00D75A5C">
          <w:rPr>
            <w:rStyle w:val="Hipercze"/>
            <w:rFonts w:ascii="Arial" w:eastAsia="Times New Roman" w:hAnsi="Arial" w:cs="Arial"/>
            <w:sz w:val="21"/>
            <w:szCs w:val="21"/>
            <w:shd w:val="clear" w:color="auto" w:fill="FFFFFF"/>
            <w:lang w:eastAsia="pl-PL"/>
          </w:rPr>
          <w:t>www.tpd.lublin.pl</w:t>
        </w:r>
      </w:hyperlink>
      <w:r w:rsidR="00647F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i FB.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Nadesłane prace stają się własnością Organizatora i nie będą odsyłane autorom. Nadesłanie pracy na konkurs jest równoznaczne z przyjęciem przez uczestnika konkursu oraz jego przedstawicieli ustawowych wszystkich warunków niniejszego regulaminu, a także wyrażeniem przez nich zgody na nieodpłatne wyeksponowanie pracy i przetwarzanie przez Organizatora danych osobowych każdego uczestnika konkursu w celach związanych z organizacją konkursu.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najciekawszych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prac zostanie utworzona 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galeria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siedzibie TPD 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pt. </w:t>
      </w:r>
      <w:r w:rsidR="005304A0" w:rsidRPr="005D4FA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,,</w:t>
      </w:r>
      <w:r w:rsidR="00647F6F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Jesienne drzewo </w:t>
      </w:r>
      <w:r w:rsidR="007A576B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”</w:t>
      </w:r>
    </w:p>
    <w:p w:rsidR="007A4442" w:rsidRDefault="0046009F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647F6F" w:rsidRDefault="00647F6F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7A4442" w:rsidRDefault="007A4442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1A3CD3" w:rsidRDefault="0046009F" w:rsidP="0046009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lastRenderedPageBreak/>
        <w:t>Prawa organizatora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Wszystkie prace biorące udział w konkursie powinny zawierać zgodę na publikację danych oraz wizerunek dziecka i opiekuna. Prace pozostaną własnością organizatora.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PROSIMY O WYPEŁNIENIE ZGODY NA PRZETWARZANIE DANYCH OSOBOWYCH I DOŁĄCZENIE JEJ DO WYSYŁANEJ PRACY.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Załącznik: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Zgoda na przetwarzanie danych osobowych i wykorzystanie wizerunku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ZGODA NA PRZETWARZANIE DANYCH OSOBOWYCH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I WYKORZYSTANIE WIZERUNKU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………………………………………………………………………………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 imię i nazwisko dziecka)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Oświadczam, że wyrażam zgodę na udział mojego dziecka w konkursie plastycznym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5D4FA2" w:rsidRPr="005D4FA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„</w:t>
      </w:r>
      <w:r w:rsidR="00647F6F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Jesienne drzewo</w:t>
      </w:r>
      <w:bookmarkStart w:id="0" w:name="_GoBack"/>
      <w:bookmarkEnd w:id="0"/>
      <w:r w:rsidR="005304A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”</w:t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oraz na przetwarzanie danych osobowych dziecka i publikację fotografii jego pracy plastycznej, umieszczonej na stronie inte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rnetowej TPD</w:t>
      </w:r>
      <w:r w:rsidR="00BE70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i FB.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Podstawa prawna: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ochronie danych osobowych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zgodnie z Rozporządzeniem Parlamentu Europejskiego i Rady (UE) 2016/679 z dnia 27 kwietnia 2016 roku oraz ustawą z dnia 10 maja 2018 roku o ochronie danych osobowych (Dz.U.2018 poz. 1000)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prawie autorskim i prawach pokrewnych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podstawie art. 81 ust. 1 ustawy z dnia 4 lutego 1994r (Dz. U. z 2018, poz. 1191 ze zm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.).</w:t>
      </w:r>
    </w:p>
    <w:p w:rsidR="00C746C7" w:rsidRPr="0046009F" w:rsidRDefault="0046009F" w:rsidP="00C746C7">
      <w:pPr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..…………………..…………………………………………….…..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(czytelny podpis rodzica lub prawnego opiekuna)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785633" w:rsidRDefault="0046009F" w:rsidP="0046009F"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sectPr w:rsidR="00785633" w:rsidSect="001A3CD3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00D"/>
    <w:multiLevelType w:val="multilevel"/>
    <w:tmpl w:val="3834B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F323D"/>
    <w:multiLevelType w:val="multilevel"/>
    <w:tmpl w:val="06F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45934"/>
    <w:multiLevelType w:val="multilevel"/>
    <w:tmpl w:val="C84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947AA"/>
    <w:multiLevelType w:val="multilevel"/>
    <w:tmpl w:val="EB4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E09B0"/>
    <w:multiLevelType w:val="multilevel"/>
    <w:tmpl w:val="65D6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25FB"/>
    <w:multiLevelType w:val="multilevel"/>
    <w:tmpl w:val="8AD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61883"/>
    <w:multiLevelType w:val="multilevel"/>
    <w:tmpl w:val="2238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E"/>
    <w:rsid w:val="00005297"/>
    <w:rsid w:val="000719E6"/>
    <w:rsid w:val="001A3CD3"/>
    <w:rsid w:val="00330B86"/>
    <w:rsid w:val="00345A6E"/>
    <w:rsid w:val="003F7C70"/>
    <w:rsid w:val="00427391"/>
    <w:rsid w:val="0046009F"/>
    <w:rsid w:val="005304A0"/>
    <w:rsid w:val="0053058E"/>
    <w:rsid w:val="005D4FA2"/>
    <w:rsid w:val="00647F6F"/>
    <w:rsid w:val="00785633"/>
    <w:rsid w:val="007A4442"/>
    <w:rsid w:val="007A576B"/>
    <w:rsid w:val="00A11E17"/>
    <w:rsid w:val="00BE7024"/>
    <w:rsid w:val="00C746C7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d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2023-10-19T10:23:00Z</dcterms:created>
  <dcterms:modified xsi:type="dcterms:W3CDTF">2023-10-19T10:23:00Z</dcterms:modified>
</cp:coreProperties>
</file>